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Montserrat" w:cs="Montserrat" w:eastAsia="Montserrat" w:hAnsi="Montserrat"/>
          <w:sz w:val="28"/>
          <w:szCs w:val="28"/>
        </w:rPr>
      </w:pPr>
      <w:r w:rsidDel="00000000" w:rsidR="00000000" w:rsidRPr="00000000">
        <w:rPr>
          <w:rFonts w:ascii="Montserrat" w:cs="Montserrat" w:eastAsia="Montserrat" w:hAnsi="Montserrat"/>
          <w:b w:val="1"/>
          <w:sz w:val="28"/>
          <w:szCs w:val="28"/>
          <w:rtl w:val="0"/>
        </w:rPr>
        <w:t xml:space="preserve">Teacher Instruction Guide</w:t>
      </w:r>
      <w:r w:rsidDel="00000000" w:rsidR="00000000" w:rsidRPr="00000000">
        <w:rPr>
          <w:rtl w:val="0"/>
        </w:rPr>
      </w:r>
    </w:p>
    <w:p w:rsidR="00000000" w:rsidDel="00000000" w:rsidP="00000000" w:rsidRDefault="00000000" w:rsidRPr="00000000" w14:paraId="00000002">
      <w:pPr>
        <w:rPr>
          <w:rFonts w:ascii="Montserrat" w:cs="Montserrat" w:eastAsia="Montserrat" w:hAnsi="Montserrat"/>
          <w:b w:val="1"/>
          <w:sz w:val="24"/>
          <w:szCs w:val="24"/>
        </w:rPr>
      </w:pPr>
      <w:r w:rsidDel="00000000" w:rsidR="00000000" w:rsidRPr="00000000">
        <w:rPr>
          <w:rtl w:val="0"/>
        </w:rPr>
      </w:r>
    </w:p>
    <w:p w:rsidR="00000000" w:rsidDel="00000000" w:rsidP="00000000" w:rsidRDefault="00000000" w:rsidRPr="00000000" w14:paraId="00000003">
      <w:pP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What is the weekly theme? </w:t>
      </w:r>
    </w:p>
    <w:p w:rsidR="00000000" w:rsidDel="00000000" w:rsidP="00000000" w:rsidRDefault="00000000" w:rsidRPr="00000000" w14:paraId="00000004">
      <w:pPr>
        <w:widowControl w:val="0"/>
        <w:spacing w:line="240" w:lineRule="auto"/>
        <w:rPr>
          <w:sz w:val="24"/>
          <w:szCs w:val="24"/>
        </w:rPr>
      </w:pPr>
      <w:r w:rsidDel="00000000" w:rsidR="00000000" w:rsidRPr="00000000">
        <w:rPr>
          <w:rtl w:val="0"/>
        </w:rPr>
        <w:t xml:space="preserve">Identity</w:t>
      </w:r>
      <w:r w:rsidDel="00000000" w:rsidR="00000000" w:rsidRPr="00000000">
        <w:rPr>
          <w:rtl w:val="0"/>
        </w:rPr>
      </w:r>
    </w:p>
    <w:p w:rsidR="00000000" w:rsidDel="00000000" w:rsidP="00000000" w:rsidRDefault="00000000" w:rsidRPr="00000000" w14:paraId="00000005">
      <w:pPr>
        <w:rPr>
          <w:sz w:val="24"/>
          <w:szCs w:val="24"/>
        </w:rPr>
      </w:pPr>
      <w:r w:rsidDel="00000000" w:rsidR="00000000" w:rsidRPr="00000000">
        <w:rPr>
          <w:rtl w:val="0"/>
        </w:rPr>
      </w:r>
    </w:p>
    <w:tbl>
      <w:tblPr>
        <w:tblStyle w:val="Table1"/>
        <w:tblW w:w="610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105"/>
        <w:tblGridChange w:id="0">
          <w:tblGrid>
            <w:gridCol w:w="610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6">
            <w:pPr>
              <w:widowControl w:val="0"/>
              <w:spacing w:line="240" w:lineRule="auto"/>
              <w:jc w:val="center"/>
              <w:rPr>
                <w:sz w:val="24"/>
                <w:szCs w:val="24"/>
              </w:rPr>
            </w:pPr>
            <w:r w:rsidDel="00000000" w:rsidR="00000000" w:rsidRPr="00000000">
              <w:rPr>
                <w:sz w:val="24"/>
                <w:szCs w:val="24"/>
                <w:rtl w:val="0"/>
              </w:rPr>
              <w:t xml:space="preserve">English Language Arts</w:t>
            </w:r>
          </w:p>
        </w:tc>
      </w:tr>
    </w:tbl>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spacing w:line="240" w:lineRule="auto"/>
        <w:rPr>
          <w:sz w:val="24"/>
          <w:szCs w:val="24"/>
        </w:rPr>
      </w:pPr>
      <w:r w:rsidDel="00000000" w:rsidR="00000000" w:rsidRPr="00000000">
        <w:rPr>
          <w:b w:val="1"/>
          <w:sz w:val="24"/>
          <w:szCs w:val="24"/>
          <w:rtl w:val="0"/>
        </w:rPr>
        <w:t xml:space="preserve">Week’s Main Goals  </w:t>
      </w:r>
      <w:r w:rsidDel="00000000" w:rsidR="00000000" w:rsidRPr="00000000">
        <w:rPr>
          <w:rtl w:val="0"/>
        </w:rPr>
      </w:r>
    </w:p>
    <w:p w:rsidR="00000000" w:rsidDel="00000000" w:rsidP="00000000" w:rsidRDefault="00000000" w:rsidRPr="00000000" w14:paraId="00000009">
      <w:pPr>
        <w:widowControl w:val="0"/>
        <w:numPr>
          <w:ilvl w:val="0"/>
          <w:numId w:val="1"/>
        </w:numPr>
        <w:spacing w:line="240" w:lineRule="auto"/>
        <w:ind w:left="720" w:hanging="360"/>
        <w:rPr>
          <w:sz w:val="24"/>
          <w:szCs w:val="24"/>
        </w:rPr>
      </w:pPr>
      <w:r w:rsidDel="00000000" w:rsidR="00000000" w:rsidRPr="00000000">
        <w:rPr>
          <w:sz w:val="24"/>
          <w:szCs w:val="24"/>
          <w:rtl w:val="0"/>
        </w:rPr>
        <w:t xml:space="preserve">Practice analyzing different types of writing to identify main idea and message</w:t>
      </w:r>
    </w:p>
    <w:p w:rsidR="00000000" w:rsidDel="00000000" w:rsidP="00000000" w:rsidRDefault="00000000" w:rsidRPr="00000000" w14:paraId="0000000A">
      <w:pPr>
        <w:widowControl w:val="0"/>
        <w:numPr>
          <w:ilvl w:val="0"/>
          <w:numId w:val="1"/>
        </w:numPr>
        <w:spacing w:line="240" w:lineRule="auto"/>
        <w:ind w:left="720" w:hanging="360"/>
        <w:rPr>
          <w:sz w:val="24"/>
          <w:szCs w:val="24"/>
        </w:rPr>
      </w:pPr>
      <w:r w:rsidDel="00000000" w:rsidR="00000000" w:rsidRPr="00000000">
        <w:rPr>
          <w:sz w:val="24"/>
          <w:szCs w:val="24"/>
          <w:rtl w:val="0"/>
        </w:rPr>
        <w:t xml:space="preserve">Identify imagery and other figurative language and identify its purpose and meaning</w:t>
      </w:r>
    </w:p>
    <w:p w:rsidR="00000000" w:rsidDel="00000000" w:rsidP="00000000" w:rsidRDefault="00000000" w:rsidRPr="00000000" w14:paraId="0000000B">
      <w:pPr>
        <w:widowControl w:val="0"/>
        <w:numPr>
          <w:ilvl w:val="0"/>
          <w:numId w:val="1"/>
        </w:numPr>
        <w:spacing w:line="240" w:lineRule="auto"/>
        <w:ind w:left="720" w:hanging="360"/>
        <w:rPr>
          <w:b w:val="1"/>
          <w:sz w:val="24"/>
          <w:szCs w:val="24"/>
        </w:rPr>
      </w:pPr>
      <w:r w:rsidDel="00000000" w:rsidR="00000000" w:rsidRPr="00000000">
        <w:rPr>
          <w:sz w:val="24"/>
          <w:szCs w:val="24"/>
          <w:rtl w:val="0"/>
        </w:rPr>
        <w:t xml:space="preserve">Write autobiographical pieces using imagery </w:t>
      </w:r>
      <w:r w:rsidDel="00000000" w:rsidR="00000000" w:rsidRPr="00000000">
        <w:rPr>
          <w:rtl w:val="0"/>
        </w:rPr>
      </w:r>
    </w:p>
    <w:p w:rsidR="00000000" w:rsidDel="00000000" w:rsidP="00000000" w:rsidRDefault="00000000" w:rsidRPr="00000000" w14:paraId="0000000C">
      <w:pPr>
        <w:widowControl w:val="0"/>
        <w:numPr>
          <w:ilvl w:val="0"/>
          <w:numId w:val="1"/>
        </w:numPr>
        <w:spacing w:line="240" w:lineRule="auto"/>
        <w:ind w:left="720" w:hanging="360"/>
        <w:rPr>
          <w:b w:val="1"/>
          <w:sz w:val="24"/>
          <w:szCs w:val="24"/>
        </w:rPr>
      </w:pPr>
      <w:r w:rsidDel="00000000" w:rsidR="00000000" w:rsidRPr="00000000">
        <w:rPr>
          <w:sz w:val="24"/>
          <w:szCs w:val="24"/>
          <w:rtl w:val="0"/>
        </w:rPr>
        <w:t xml:space="preserve">Reflect on the different ways that people define themselves and why.  </w:t>
      </w:r>
      <w:r w:rsidDel="00000000" w:rsidR="00000000" w:rsidRPr="00000000">
        <w:rPr>
          <w:rtl w:val="0"/>
        </w:rPr>
      </w:r>
    </w:p>
    <w:p w:rsidR="00000000" w:rsidDel="00000000" w:rsidP="00000000" w:rsidRDefault="00000000" w:rsidRPr="00000000" w14:paraId="0000000D">
      <w:pPr>
        <w:widowControl w:val="0"/>
        <w:spacing w:line="240" w:lineRule="auto"/>
        <w:ind w:left="720"/>
        <w:rPr>
          <w:b w:val="1"/>
          <w:sz w:val="24"/>
          <w:szCs w:val="24"/>
        </w:rPr>
      </w:pPr>
      <w:r w:rsidDel="00000000" w:rsidR="00000000" w:rsidRPr="00000000">
        <w:rPr>
          <w:rtl w:val="0"/>
        </w:rPr>
      </w:r>
    </w:p>
    <w:p w:rsidR="00000000" w:rsidDel="00000000" w:rsidP="00000000" w:rsidRDefault="00000000" w:rsidRPr="00000000" w14:paraId="0000000E">
      <w:pPr>
        <w:widowControl w:val="0"/>
        <w:spacing w:line="240" w:lineRule="auto"/>
        <w:rPr>
          <w:b w:val="1"/>
          <w:sz w:val="24"/>
          <w:szCs w:val="24"/>
        </w:rPr>
      </w:pPr>
      <w:r w:rsidDel="00000000" w:rsidR="00000000" w:rsidRPr="00000000">
        <w:rPr>
          <w:b w:val="1"/>
          <w:sz w:val="24"/>
          <w:szCs w:val="24"/>
          <w:rtl w:val="0"/>
        </w:rPr>
        <w:t xml:space="preserve">Brief summary of this week’s activities</w:t>
      </w:r>
    </w:p>
    <w:p w:rsidR="00000000" w:rsidDel="00000000" w:rsidP="00000000" w:rsidRDefault="00000000" w:rsidRPr="00000000" w14:paraId="0000000F">
      <w:pPr>
        <w:widowControl w:val="0"/>
        <w:spacing w:line="240" w:lineRule="auto"/>
        <w:rPr>
          <w:b w:val="1"/>
          <w:sz w:val="24"/>
          <w:szCs w:val="24"/>
        </w:rPr>
      </w:pPr>
      <w:r w:rsidDel="00000000" w:rsidR="00000000" w:rsidRPr="00000000">
        <w:rPr>
          <w:sz w:val="24"/>
          <w:szCs w:val="24"/>
          <w:rtl w:val="0"/>
        </w:rPr>
        <w:t xml:space="preserve">Throughout this week, students will read about how different people have developed their own identities. Students will read poetry, short fictional pieces and articles about and analyze each to understand their messages and draw out main themes.  Students will reflect on their own identities and write several autobiographical pieces.  </w:t>
      </w:r>
      <w:r w:rsidDel="00000000" w:rsidR="00000000" w:rsidRPr="00000000">
        <w:rPr>
          <w:rtl w:val="0"/>
        </w:rPr>
      </w:r>
    </w:p>
    <w:p w:rsidR="00000000" w:rsidDel="00000000" w:rsidP="00000000" w:rsidRDefault="00000000" w:rsidRPr="00000000" w14:paraId="00000010">
      <w:pPr>
        <w:spacing w:line="240" w:lineRule="auto"/>
        <w:rPr>
          <w:b w:val="1"/>
          <w:sz w:val="24"/>
          <w:szCs w:val="24"/>
        </w:rPr>
      </w:pPr>
      <w:r w:rsidDel="00000000" w:rsidR="00000000" w:rsidRPr="00000000">
        <w:rPr>
          <w:rtl w:val="0"/>
        </w:rPr>
      </w:r>
    </w:p>
    <w:p w:rsidR="00000000" w:rsidDel="00000000" w:rsidP="00000000" w:rsidRDefault="00000000" w:rsidRPr="00000000" w14:paraId="00000011">
      <w:pPr>
        <w:spacing w:line="240" w:lineRule="auto"/>
        <w:rPr>
          <w:b w:val="1"/>
          <w:sz w:val="24"/>
          <w:szCs w:val="24"/>
        </w:rPr>
      </w:pPr>
      <w:r w:rsidDel="00000000" w:rsidR="00000000" w:rsidRPr="00000000">
        <w:rPr>
          <w:b w:val="1"/>
          <w:sz w:val="24"/>
          <w:szCs w:val="24"/>
          <w:rtl w:val="0"/>
        </w:rPr>
        <w:t xml:space="preserve">Instructions for this week’s activities</w:t>
      </w:r>
    </w:p>
    <w:p w:rsidR="00000000" w:rsidDel="00000000" w:rsidP="00000000" w:rsidRDefault="00000000" w:rsidRPr="00000000" w14:paraId="00000012">
      <w:pPr>
        <w:widowControl w:val="0"/>
        <w:spacing w:line="240" w:lineRule="auto"/>
        <w:rPr>
          <w:sz w:val="24"/>
          <w:szCs w:val="24"/>
        </w:rPr>
      </w:pPr>
      <w:r w:rsidDel="00000000" w:rsidR="00000000" w:rsidRPr="00000000">
        <w:rPr>
          <w:sz w:val="24"/>
          <w:szCs w:val="24"/>
          <w:rtl w:val="0"/>
        </w:rPr>
        <w:t xml:space="preserve">Please print and distribute the handouts.  If allowed, there are activities for group discussion (if this is not possible at your site, you may tell students to skip over those sections).</w:t>
      </w:r>
    </w:p>
    <w:p w:rsidR="00000000" w:rsidDel="00000000" w:rsidP="00000000" w:rsidRDefault="00000000" w:rsidRPr="00000000" w14:paraId="00000013">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14">
      <w:pPr>
        <w:spacing w:line="240" w:lineRule="auto"/>
        <w:rPr>
          <w:sz w:val="24"/>
          <w:szCs w:val="24"/>
        </w:rPr>
      </w:pPr>
      <w:r w:rsidDel="00000000" w:rsidR="00000000" w:rsidRPr="00000000">
        <w:rPr>
          <w:b w:val="1"/>
          <w:sz w:val="24"/>
          <w:szCs w:val="24"/>
          <w:rtl w:val="0"/>
        </w:rPr>
        <w:t xml:space="preserve">Materials Needed to complete Activities</w:t>
      </w:r>
      <w:r w:rsidDel="00000000" w:rsidR="00000000" w:rsidRPr="00000000">
        <w:rPr>
          <w:rtl w:val="0"/>
        </w:rPr>
      </w:r>
    </w:p>
    <w:p w:rsidR="00000000" w:rsidDel="00000000" w:rsidP="00000000" w:rsidRDefault="00000000" w:rsidRPr="00000000" w14:paraId="00000015">
      <w:pPr>
        <w:widowControl w:val="0"/>
        <w:numPr>
          <w:ilvl w:val="0"/>
          <w:numId w:val="7"/>
        </w:numPr>
        <w:spacing w:line="240" w:lineRule="auto"/>
        <w:ind w:left="720" w:hanging="360"/>
        <w:rPr>
          <w:sz w:val="24"/>
          <w:szCs w:val="24"/>
        </w:rPr>
      </w:pPr>
      <w:r w:rsidDel="00000000" w:rsidR="00000000" w:rsidRPr="00000000">
        <w:rPr>
          <w:sz w:val="24"/>
          <w:szCs w:val="24"/>
          <w:rtl w:val="0"/>
        </w:rPr>
        <w:t xml:space="preserve">Handout</w:t>
      </w:r>
    </w:p>
    <w:p w:rsidR="00000000" w:rsidDel="00000000" w:rsidP="00000000" w:rsidRDefault="00000000" w:rsidRPr="00000000" w14:paraId="00000016">
      <w:pPr>
        <w:widowControl w:val="0"/>
        <w:numPr>
          <w:ilvl w:val="0"/>
          <w:numId w:val="7"/>
        </w:numPr>
        <w:spacing w:line="240" w:lineRule="auto"/>
        <w:ind w:left="720" w:hanging="360"/>
        <w:rPr>
          <w:sz w:val="24"/>
          <w:szCs w:val="24"/>
        </w:rPr>
      </w:pPr>
      <w:r w:rsidDel="00000000" w:rsidR="00000000" w:rsidRPr="00000000">
        <w:rPr>
          <w:sz w:val="24"/>
          <w:szCs w:val="24"/>
          <w:rtl w:val="0"/>
        </w:rPr>
        <w:t xml:space="preserve">Pencil</w:t>
      </w:r>
    </w:p>
    <w:p w:rsidR="00000000" w:rsidDel="00000000" w:rsidP="00000000" w:rsidRDefault="00000000" w:rsidRPr="00000000" w14:paraId="00000017">
      <w:pPr>
        <w:widowControl w:val="0"/>
        <w:spacing w:line="240" w:lineRule="auto"/>
        <w:ind w:left="720" w:firstLine="0"/>
        <w:rPr/>
      </w:pPr>
      <w:r w:rsidDel="00000000" w:rsidR="00000000" w:rsidRPr="00000000">
        <w:rPr>
          <w:rtl w:val="0"/>
        </w:rPr>
      </w:r>
    </w:p>
    <w:tbl>
      <w:tblPr>
        <w:tblStyle w:val="Table2"/>
        <w:tblW w:w="610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105"/>
        <w:tblGridChange w:id="0">
          <w:tblGrid>
            <w:gridCol w:w="610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spacing w:line="240" w:lineRule="auto"/>
              <w:jc w:val="center"/>
              <w:rPr>
                <w:sz w:val="24"/>
                <w:szCs w:val="24"/>
              </w:rPr>
            </w:pPr>
            <w:r w:rsidDel="00000000" w:rsidR="00000000" w:rsidRPr="00000000">
              <w:rPr>
                <w:sz w:val="24"/>
                <w:szCs w:val="24"/>
                <w:rtl w:val="0"/>
              </w:rPr>
              <w:t xml:space="preserve">Math</w:t>
            </w:r>
          </w:p>
        </w:tc>
      </w:tr>
    </w:tbl>
    <w:p w:rsidR="00000000" w:rsidDel="00000000" w:rsidP="00000000" w:rsidRDefault="00000000" w:rsidRPr="00000000" w14:paraId="00000019">
      <w:pPr>
        <w:rPr>
          <w:rFonts w:ascii="Montserrat" w:cs="Montserrat" w:eastAsia="Montserrat" w:hAnsi="Montserrat"/>
          <w:b w:val="1"/>
          <w:sz w:val="24"/>
          <w:szCs w:val="24"/>
        </w:rPr>
      </w:pPr>
      <w:r w:rsidDel="00000000" w:rsidR="00000000" w:rsidRPr="00000000">
        <w:rPr>
          <w:rtl w:val="0"/>
        </w:rPr>
      </w:r>
    </w:p>
    <w:p w:rsidR="00000000" w:rsidDel="00000000" w:rsidP="00000000" w:rsidRDefault="00000000" w:rsidRPr="00000000" w14:paraId="0000001A">
      <w:pP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Brief summary of this week’s activities</w:t>
      </w:r>
    </w:p>
    <w:p w:rsidR="00000000" w:rsidDel="00000000" w:rsidP="00000000" w:rsidRDefault="00000000" w:rsidRPr="00000000" w14:paraId="0000001B">
      <w:pPr>
        <w:widowControl w:val="0"/>
        <w:spacing w:line="240" w:lineRule="auto"/>
        <w:rPr>
          <w:rFonts w:ascii="Montserrat" w:cs="Montserrat" w:eastAsia="Montserrat" w:hAnsi="Montserrat"/>
          <w:b w:val="1"/>
          <w:sz w:val="24"/>
          <w:szCs w:val="24"/>
        </w:rPr>
      </w:pPr>
      <w:r w:rsidDel="00000000" w:rsidR="00000000" w:rsidRPr="00000000">
        <w:rPr>
          <w:rtl w:val="0"/>
        </w:rPr>
        <w:t xml:space="preserve">Each day includes a warm-up, a series of word problems, many of which have charts and tables, and then some real basic worksheets/skill practice sets.</w:t>
      </w:r>
      <w:r w:rsidDel="00000000" w:rsidR="00000000" w:rsidRPr="00000000">
        <w:rPr>
          <w:rtl w:val="0"/>
        </w:rPr>
      </w:r>
    </w:p>
    <w:p w:rsidR="00000000" w:rsidDel="00000000" w:rsidP="00000000" w:rsidRDefault="00000000" w:rsidRPr="00000000" w14:paraId="0000001C">
      <w:pPr>
        <w:rPr>
          <w:rFonts w:ascii="Montserrat" w:cs="Montserrat" w:eastAsia="Montserrat" w:hAnsi="Montserrat"/>
          <w:b w:val="1"/>
          <w:sz w:val="24"/>
          <w:szCs w:val="24"/>
        </w:rPr>
      </w:pPr>
      <w:r w:rsidDel="00000000" w:rsidR="00000000" w:rsidRPr="00000000">
        <w:rPr>
          <w:rtl w:val="0"/>
        </w:rPr>
      </w:r>
    </w:p>
    <w:p w:rsidR="00000000" w:rsidDel="00000000" w:rsidP="00000000" w:rsidRDefault="00000000" w:rsidRPr="00000000" w14:paraId="0000001D">
      <w:pPr>
        <w:rPr>
          <w:b w:val="1"/>
          <w:sz w:val="24"/>
          <w:szCs w:val="24"/>
        </w:rPr>
      </w:pPr>
      <w:r w:rsidDel="00000000" w:rsidR="00000000" w:rsidRPr="00000000">
        <w:rPr>
          <w:rFonts w:ascii="Montserrat" w:cs="Montserrat" w:eastAsia="Montserrat" w:hAnsi="Montserrat"/>
          <w:b w:val="1"/>
          <w:sz w:val="24"/>
          <w:szCs w:val="24"/>
          <w:rtl w:val="0"/>
        </w:rPr>
        <w:t xml:space="preserve">Instructions for this week’s activities</w:t>
      </w:r>
      <w:r w:rsidDel="00000000" w:rsidR="00000000" w:rsidRPr="00000000">
        <w:rPr>
          <w:rtl w:val="0"/>
        </w:rPr>
      </w:r>
    </w:p>
    <w:p w:rsidR="00000000" w:rsidDel="00000000" w:rsidP="00000000" w:rsidRDefault="00000000" w:rsidRPr="00000000" w14:paraId="0000001E">
      <w:pPr>
        <w:widowControl w:val="0"/>
        <w:spacing w:line="240" w:lineRule="auto"/>
        <w:rPr>
          <w:sz w:val="24"/>
          <w:szCs w:val="24"/>
        </w:rPr>
      </w:pPr>
      <w:r w:rsidDel="00000000" w:rsidR="00000000" w:rsidRPr="00000000">
        <w:rPr>
          <w:rtl w:val="0"/>
        </w:rPr>
        <w:t xml:space="preserve">These exercises are pretty self-explanatory.  In many cases, there are questions where it would be good for students to be able to discuss their answers with others, if permissible.</w:t>
      </w:r>
      <w:r w:rsidDel="00000000" w:rsidR="00000000" w:rsidRPr="00000000">
        <w:rPr>
          <w:rtl w:val="0"/>
        </w:rPr>
      </w:r>
    </w:p>
    <w:p w:rsidR="00000000" w:rsidDel="00000000" w:rsidP="00000000" w:rsidRDefault="00000000" w:rsidRPr="00000000" w14:paraId="0000001F">
      <w:pPr>
        <w:widowControl w:val="0"/>
        <w:spacing w:line="240" w:lineRule="auto"/>
        <w:rPr/>
      </w:pPr>
      <w:r w:rsidDel="00000000" w:rsidR="00000000" w:rsidRPr="00000000">
        <w:rPr>
          <w:rtl w:val="0"/>
        </w:rPr>
      </w:r>
    </w:p>
    <w:p w:rsidR="00000000" w:rsidDel="00000000" w:rsidP="00000000" w:rsidRDefault="00000000" w:rsidRPr="00000000" w14:paraId="00000020">
      <w:pPr>
        <w:rPr>
          <w:sz w:val="24"/>
          <w:szCs w:val="24"/>
        </w:rPr>
      </w:pPr>
      <w:r w:rsidDel="00000000" w:rsidR="00000000" w:rsidRPr="00000000">
        <w:rPr>
          <w:rFonts w:ascii="Montserrat" w:cs="Montserrat" w:eastAsia="Montserrat" w:hAnsi="Montserrat"/>
          <w:b w:val="1"/>
          <w:sz w:val="24"/>
          <w:szCs w:val="24"/>
          <w:rtl w:val="0"/>
        </w:rPr>
        <w:t xml:space="preserve">Materials Needed to complete Activities</w:t>
      </w:r>
      <w:r w:rsidDel="00000000" w:rsidR="00000000" w:rsidRPr="00000000">
        <w:rPr>
          <w:rtl w:val="0"/>
        </w:rPr>
      </w:r>
    </w:p>
    <w:p w:rsidR="00000000" w:rsidDel="00000000" w:rsidP="00000000" w:rsidRDefault="00000000" w:rsidRPr="00000000" w14:paraId="00000021">
      <w:pPr>
        <w:widowControl w:val="0"/>
        <w:spacing w:line="240" w:lineRule="auto"/>
        <w:rPr/>
      </w:pPr>
      <w:r w:rsidDel="00000000" w:rsidR="00000000" w:rsidRPr="00000000">
        <w:rPr>
          <w:rtl w:val="0"/>
        </w:rPr>
        <w:t xml:space="preserve">Students really only need pencil and paper to complete these activities.</w:t>
      </w:r>
    </w:p>
    <w:p w:rsidR="00000000" w:rsidDel="00000000" w:rsidP="00000000" w:rsidRDefault="00000000" w:rsidRPr="00000000" w14:paraId="00000022">
      <w:pPr>
        <w:widowControl w:val="0"/>
        <w:spacing w:line="240" w:lineRule="auto"/>
        <w:rPr/>
      </w:pPr>
      <w:r w:rsidDel="00000000" w:rsidR="00000000" w:rsidRPr="00000000">
        <w:rPr>
          <w:rtl w:val="0"/>
        </w:rPr>
      </w:r>
    </w:p>
    <w:p w:rsidR="00000000" w:rsidDel="00000000" w:rsidP="00000000" w:rsidRDefault="00000000" w:rsidRPr="00000000" w14:paraId="00000023">
      <w:pPr>
        <w:widowControl w:val="0"/>
        <w:spacing w:line="240" w:lineRule="auto"/>
        <w:rPr/>
      </w:pPr>
      <w:r w:rsidDel="00000000" w:rsidR="00000000" w:rsidRPr="00000000">
        <w:rPr>
          <w:rtl w:val="0"/>
        </w:rPr>
      </w:r>
    </w:p>
    <w:p w:rsidR="00000000" w:rsidDel="00000000" w:rsidP="00000000" w:rsidRDefault="00000000" w:rsidRPr="00000000" w14:paraId="00000024">
      <w:pPr>
        <w:widowControl w:val="0"/>
        <w:spacing w:line="240" w:lineRule="auto"/>
        <w:rPr/>
      </w:pPr>
      <w:r w:rsidDel="00000000" w:rsidR="00000000" w:rsidRPr="00000000">
        <w:rPr>
          <w:rtl w:val="0"/>
        </w:rPr>
      </w:r>
    </w:p>
    <w:p w:rsidR="00000000" w:rsidDel="00000000" w:rsidP="00000000" w:rsidRDefault="00000000" w:rsidRPr="00000000" w14:paraId="00000025">
      <w:pPr>
        <w:widowControl w:val="0"/>
        <w:spacing w:line="240" w:lineRule="auto"/>
        <w:rPr/>
      </w:pPr>
      <w:r w:rsidDel="00000000" w:rsidR="00000000" w:rsidRPr="00000000">
        <w:rPr>
          <w:rtl w:val="0"/>
        </w:rPr>
      </w:r>
    </w:p>
    <w:p w:rsidR="00000000" w:rsidDel="00000000" w:rsidP="00000000" w:rsidRDefault="00000000" w:rsidRPr="00000000" w14:paraId="00000026">
      <w:pPr>
        <w:widowControl w:val="0"/>
        <w:spacing w:line="240" w:lineRule="auto"/>
        <w:rPr/>
      </w:pPr>
      <w:r w:rsidDel="00000000" w:rsidR="00000000" w:rsidRPr="00000000">
        <w:rPr>
          <w:rtl w:val="0"/>
        </w:rPr>
      </w:r>
    </w:p>
    <w:p w:rsidR="00000000" w:rsidDel="00000000" w:rsidP="00000000" w:rsidRDefault="00000000" w:rsidRPr="00000000" w14:paraId="00000027">
      <w:pPr>
        <w:widowControl w:val="0"/>
        <w:spacing w:line="240" w:lineRule="auto"/>
        <w:rPr/>
      </w:pPr>
      <w:r w:rsidDel="00000000" w:rsidR="00000000" w:rsidRPr="00000000">
        <w:rPr>
          <w:rtl w:val="0"/>
        </w:rPr>
      </w:r>
    </w:p>
    <w:p w:rsidR="00000000" w:rsidDel="00000000" w:rsidP="00000000" w:rsidRDefault="00000000" w:rsidRPr="00000000" w14:paraId="00000028">
      <w:pPr>
        <w:widowControl w:val="0"/>
        <w:spacing w:line="240" w:lineRule="auto"/>
        <w:rPr/>
      </w:pPr>
      <w:r w:rsidDel="00000000" w:rsidR="00000000" w:rsidRPr="00000000">
        <w:rPr>
          <w:rtl w:val="0"/>
        </w:rPr>
      </w:r>
    </w:p>
    <w:p w:rsidR="00000000" w:rsidDel="00000000" w:rsidP="00000000" w:rsidRDefault="00000000" w:rsidRPr="00000000" w14:paraId="00000029">
      <w:pPr>
        <w:widowControl w:val="0"/>
        <w:spacing w:line="240" w:lineRule="auto"/>
        <w:rPr/>
      </w:pPr>
      <w:r w:rsidDel="00000000" w:rsidR="00000000" w:rsidRPr="00000000">
        <w:rPr>
          <w:rtl w:val="0"/>
        </w:rPr>
      </w:r>
    </w:p>
    <w:tbl>
      <w:tblPr>
        <w:tblStyle w:val="Table3"/>
        <w:tblW w:w="610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105"/>
        <w:tblGridChange w:id="0">
          <w:tblGrid>
            <w:gridCol w:w="610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spacing w:line="240" w:lineRule="auto"/>
              <w:jc w:val="center"/>
              <w:rPr>
                <w:sz w:val="24"/>
                <w:szCs w:val="24"/>
              </w:rPr>
            </w:pPr>
            <w:r w:rsidDel="00000000" w:rsidR="00000000" w:rsidRPr="00000000">
              <w:rPr>
                <w:sz w:val="24"/>
                <w:szCs w:val="24"/>
                <w:rtl w:val="0"/>
              </w:rPr>
              <w:t xml:space="preserve">Science</w:t>
            </w:r>
          </w:p>
        </w:tc>
      </w:tr>
    </w:tbl>
    <w:p w:rsidR="00000000" w:rsidDel="00000000" w:rsidP="00000000" w:rsidRDefault="00000000" w:rsidRPr="00000000" w14:paraId="0000002B">
      <w:pPr>
        <w:rPr>
          <w:rFonts w:ascii="Montserrat" w:cs="Montserrat" w:eastAsia="Montserrat" w:hAnsi="Montserrat"/>
          <w:b w:val="1"/>
          <w:sz w:val="24"/>
          <w:szCs w:val="24"/>
        </w:rPr>
      </w:pPr>
      <w:r w:rsidDel="00000000" w:rsidR="00000000" w:rsidRPr="00000000">
        <w:rPr>
          <w:rtl w:val="0"/>
        </w:rPr>
      </w:r>
    </w:p>
    <w:p w:rsidR="00000000" w:rsidDel="00000000" w:rsidP="00000000" w:rsidRDefault="00000000" w:rsidRPr="00000000" w14:paraId="0000002C">
      <w:pPr>
        <w:rPr>
          <w:sz w:val="24"/>
          <w:szCs w:val="24"/>
        </w:rPr>
      </w:pPr>
      <w:r w:rsidDel="00000000" w:rsidR="00000000" w:rsidRPr="00000000">
        <w:rPr>
          <w:rFonts w:ascii="Montserrat" w:cs="Montserrat" w:eastAsia="Montserrat" w:hAnsi="Montserrat"/>
          <w:b w:val="1"/>
          <w:sz w:val="24"/>
          <w:szCs w:val="24"/>
          <w:rtl w:val="0"/>
        </w:rPr>
        <w:t xml:space="preserve">Week’s Main Goals  </w:t>
      </w:r>
      <w:r w:rsidDel="00000000" w:rsidR="00000000" w:rsidRPr="00000000">
        <w:rPr>
          <w:rtl w:val="0"/>
        </w:rPr>
      </w:r>
    </w:p>
    <w:p w:rsidR="00000000" w:rsidDel="00000000" w:rsidP="00000000" w:rsidRDefault="00000000" w:rsidRPr="00000000" w14:paraId="0000002D">
      <w:pPr>
        <w:widowControl w:val="0"/>
        <w:numPr>
          <w:ilvl w:val="0"/>
          <w:numId w:val="4"/>
        </w:numPr>
        <w:spacing w:line="240" w:lineRule="auto"/>
        <w:ind w:left="720" w:hanging="360"/>
      </w:pPr>
      <w:r w:rsidDel="00000000" w:rsidR="00000000" w:rsidRPr="00000000">
        <w:rPr>
          <w:sz w:val="24"/>
          <w:szCs w:val="24"/>
          <w:rtl w:val="0"/>
        </w:rPr>
        <w:t xml:space="preserve">Learn about DNA and Genes</w:t>
      </w:r>
    </w:p>
    <w:p w:rsidR="00000000" w:rsidDel="00000000" w:rsidP="00000000" w:rsidRDefault="00000000" w:rsidRPr="00000000" w14:paraId="0000002E">
      <w:pPr>
        <w:widowControl w:val="0"/>
        <w:numPr>
          <w:ilvl w:val="0"/>
          <w:numId w:val="4"/>
        </w:numPr>
        <w:spacing w:line="240" w:lineRule="auto"/>
        <w:ind w:left="720" w:hanging="360"/>
        <w:rPr>
          <w:sz w:val="24"/>
          <w:szCs w:val="24"/>
        </w:rPr>
      </w:pPr>
      <w:r w:rsidDel="00000000" w:rsidR="00000000" w:rsidRPr="00000000">
        <w:rPr>
          <w:sz w:val="24"/>
          <w:szCs w:val="24"/>
          <w:rtl w:val="0"/>
        </w:rPr>
        <w:t xml:space="preserve">Learn about Chromosomes</w:t>
      </w:r>
    </w:p>
    <w:p w:rsidR="00000000" w:rsidDel="00000000" w:rsidP="00000000" w:rsidRDefault="00000000" w:rsidRPr="00000000" w14:paraId="0000002F">
      <w:pPr>
        <w:widowControl w:val="0"/>
        <w:numPr>
          <w:ilvl w:val="0"/>
          <w:numId w:val="4"/>
        </w:numPr>
        <w:spacing w:line="240" w:lineRule="auto"/>
        <w:ind w:left="720" w:hanging="360"/>
        <w:rPr>
          <w:sz w:val="24"/>
          <w:szCs w:val="24"/>
        </w:rPr>
      </w:pPr>
      <w:r w:rsidDel="00000000" w:rsidR="00000000" w:rsidRPr="00000000">
        <w:rPr>
          <w:sz w:val="24"/>
          <w:szCs w:val="24"/>
          <w:rtl w:val="0"/>
        </w:rPr>
        <w:t xml:space="preserve">Learn about our most unique identity (our fingerprints)</w:t>
      </w:r>
    </w:p>
    <w:p w:rsidR="00000000" w:rsidDel="00000000" w:rsidP="00000000" w:rsidRDefault="00000000" w:rsidRPr="00000000" w14:paraId="00000030">
      <w:pPr>
        <w:widowControl w:val="0"/>
        <w:numPr>
          <w:ilvl w:val="0"/>
          <w:numId w:val="4"/>
        </w:numPr>
        <w:spacing w:line="240" w:lineRule="auto"/>
        <w:ind w:left="720" w:hanging="360"/>
        <w:rPr>
          <w:sz w:val="24"/>
          <w:szCs w:val="24"/>
        </w:rPr>
      </w:pPr>
      <w:r w:rsidDel="00000000" w:rsidR="00000000" w:rsidRPr="00000000">
        <w:rPr>
          <w:sz w:val="24"/>
          <w:szCs w:val="24"/>
          <w:rtl w:val="0"/>
        </w:rPr>
        <w:t xml:space="preserve">Learn about the human brain</w:t>
      </w:r>
    </w:p>
    <w:p w:rsidR="00000000" w:rsidDel="00000000" w:rsidP="00000000" w:rsidRDefault="00000000" w:rsidRPr="00000000" w14:paraId="00000031">
      <w:pPr>
        <w:widowControl w:val="0"/>
        <w:numPr>
          <w:ilvl w:val="0"/>
          <w:numId w:val="4"/>
        </w:numPr>
        <w:spacing w:line="240" w:lineRule="auto"/>
        <w:ind w:left="720" w:hanging="360"/>
        <w:rPr>
          <w:sz w:val="24"/>
          <w:szCs w:val="24"/>
        </w:rPr>
      </w:pPr>
      <w:r w:rsidDel="00000000" w:rsidR="00000000" w:rsidRPr="00000000">
        <w:rPr>
          <w:sz w:val="24"/>
          <w:szCs w:val="24"/>
          <w:rtl w:val="0"/>
        </w:rPr>
        <w:t xml:space="preserve">Learn about our multiple intelligences</w:t>
      </w:r>
    </w:p>
    <w:p w:rsidR="00000000" w:rsidDel="00000000" w:rsidP="00000000" w:rsidRDefault="00000000" w:rsidRPr="00000000" w14:paraId="00000032">
      <w:pPr>
        <w:rPr>
          <w:rFonts w:ascii="Montserrat" w:cs="Montserrat" w:eastAsia="Montserrat" w:hAnsi="Montserrat"/>
          <w:b w:val="1"/>
          <w:sz w:val="24"/>
          <w:szCs w:val="24"/>
        </w:rPr>
      </w:pPr>
      <w:r w:rsidDel="00000000" w:rsidR="00000000" w:rsidRPr="00000000">
        <w:rPr>
          <w:rtl w:val="0"/>
        </w:rPr>
      </w:r>
    </w:p>
    <w:p w:rsidR="00000000" w:rsidDel="00000000" w:rsidP="00000000" w:rsidRDefault="00000000" w:rsidRPr="00000000" w14:paraId="00000033">
      <w:pP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Brief summary of this week’s activities</w:t>
      </w:r>
    </w:p>
    <w:p w:rsidR="00000000" w:rsidDel="00000000" w:rsidP="00000000" w:rsidRDefault="00000000" w:rsidRPr="00000000" w14:paraId="00000034">
      <w:pPr>
        <w:widowControl w:val="0"/>
        <w:spacing w:line="240" w:lineRule="auto"/>
        <w:rPr>
          <w:b w:val="1"/>
          <w:sz w:val="24"/>
          <w:szCs w:val="24"/>
        </w:rPr>
      </w:pPr>
      <w:r w:rsidDel="00000000" w:rsidR="00000000" w:rsidRPr="00000000">
        <w:rPr>
          <w:sz w:val="24"/>
          <w:szCs w:val="24"/>
          <w:rtl w:val="0"/>
        </w:rPr>
        <w:t xml:space="preserve">This week, students will explore various components that make up our identities.  Students will explore DNA, Chromosomes, the human brain, fingerprints, and multiple intelligences.  Each day, students will read information about each of these topics, answer questions about what they read, and respond to a written task.</w:t>
      </w:r>
      <w:r w:rsidDel="00000000" w:rsidR="00000000" w:rsidRPr="00000000">
        <w:rPr>
          <w:rtl w:val="0"/>
        </w:rPr>
      </w:r>
    </w:p>
    <w:p w:rsidR="00000000" w:rsidDel="00000000" w:rsidP="00000000" w:rsidRDefault="00000000" w:rsidRPr="00000000" w14:paraId="00000035">
      <w:pPr>
        <w:rPr>
          <w:rFonts w:ascii="Montserrat" w:cs="Montserrat" w:eastAsia="Montserrat" w:hAnsi="Montserrat"/>
          <w:b w:val="1"/>
          <w:sz w:val="24"/>
          <w:szCs w:val="24"/>
        </w:rPr>
      </w:pPr>
      <w:r w:rsidDel="00000000" w:rsidR="00000000" w:rsidRPr="00000000">
        <w:rPr>
          <w:rtl w:val="0"/>
        </w:rPr>
      </w:r>
    </w:p>
    <w:p w:rsidR="00000000" w:rsidDel="00000000" w:rsidP="00000000" w:rsidRDefault="00000000" w:rsidRPr="00000000" w14:paraId="00000036">
      <w:pPr>
        <w:rPr>
          <w:b w:val="1"/>
          <w:sz w:val="24"/>
          <w:szCs w:val="24"/>
        </w:rPr>
      </w:pPr>
      <w:r w:rsidDel="00000000" w:rsidR="00000000" w:rsidRPr="00000000">
        <w:rPr>
          <w:rFonts w:ascii="Montserrat" w:cs="Montserrat" w:eastAsia="Montserrat" w:hAnsi="Montserrat"/>
          <w:b w:val="1"/>
          <w:sz w:val="24"/>
          <w:szCs w:val="24"/>
          <w:rtl w:val="0"/>
        </w:rPr>
        <w:t xml:space="preserve">Instructions for this week’s activities</w:t>
      </w:r>
      <w:r w:rsidDel="00000000" w:rsidR="00000000" w:rsidRPr="00000000">
        <w:rPr>
          <w:rtl w:val="0"/>
        </w:rPr>
      </w:r>
    </w:p>
    <w:p w:rsidR="00000000" w:rsidDel="00000000" w:rsidP="00000000" w:rsidRDefault="00000000" w:rsidRPr="00000000" w14:paraId="00000037">
      <w:pPr>
        <w:widowControl w:val="0"/>
        <w:spacing w:line="240" w:lineRule="auto"/>
        <w:rPr>
          <w:sz w:val="24"/>
          <w:szCs w:val="24"/>
        </w:rPr>
      </w:pPr>
      <w:r w:rsidDel="00000000" w:rsidR="00000000" w:rsidRPr="00000000">
        <w:rPr>
          <w:sz w:val="24"/>
          <w:szCs w:val="24"/>
          <w:rtl w:val="0"/>
        </w:rPr>
        <w:t xml:space="preserve">Please print out the packet and distribute to students.  If possible, students can share their written responses with the class.</w:t>
      </w:r>
    </w:p>
    <w:p w:rsidR="00000000" w:rsidDel="00000000" w:rsidP="00000000" w:rsidRDefault="00000000" w:rsidRPr="00000000" w14:paraId="00000038">
      <w:pPr>
        <w:widowControl w:val="0"/>
        <w:spacing w:line="240" w:lineRule="auto"/>
        <w:rPr/>
      </w:pPr>
      <w:r w:rsidDel="00000000" w:rsidR="00000000" w:rsidRPr="00000000">
        <w:rPr>
          <w:rtl w:val="0"/>
        </w:rPr>
      </w:r>
    </w:p>
    <w:p w:rsidR="00000000" w:rsidDel="00000000" w:rsidP="00000000" w:rsidRDefault="00000000" w:rsidRPr="00000000" w14:paraId="00000039">
      <w:pPr>
        <w:rPr>
          <w:sz w:val="24"/>
          <w:szCs w:val="24"/>
        </w:rPr>
      </w:pPr>
      <w:r w:rsidDel="00000000" w:rsidR="00000000" w:rsidRPr="00000000">
        <w:rPr>
          <w:rFonts w:ascii="Montserrat" w:cs="Montserrat" w:eastAsia="Montserrat" w:hAnsi="Montserrat"/>
          <w:b w:val="1"/>
          <w:sz w:val="24"/>
          <w:szCs w:val="24"/>
          <w:rtl w:val="0"/>
        </w:rPr>
        <w:t xml:space="preserve">Materials Needed to complete Activities</w:t>
      </w:r>
      <w:r w:rsidDel="00000000" w:rsidR="00000000" w:rsidRPr="00000000">
        <w:rPr>
          <w:rtl w:val="0"/>
        </w:rPr>
      </w:r>
    </w:p>
    <w:p w:rsidR="00000000" w:rsidDel="00000000" w:rsidP="00000000" w:rsidRDefault="00000000" w:rsidRPr="00000000" w14:paraId="0000003A">
      <w:pPr>
        <w:widowControl w:val="0"/>
        <w:numPr>
          <w:ilvl w:val="0"/>
          <w:numId w:val="3"/>
        </w:numPr>
        <w:spacing w:line="240" w:lineRule="auto"/>
        <w:ind w:left="720" w:hanging="360"/>
        <w:rPr>
          <w:sz w:val="24"/>
          <w:szCs w:val="24"/>
        </w:rPr>
      </w:pPr>
      <w:r w:rsidDel="00000000" w:rsidR="00000000" w:rsidRPr="00000000">
        <w:rPr>
          <w:sz w:val="24"/>
          <w:szCs w:val="24"/>
          <w:rtl w:val="0"/>
        </w:rPr>
        <w:t xml:space="preserve">Handouts</w:t>
      </w:r>
    </w:p>
    <w:p w:rsidR="00000000" w:rsidDel="00000000" w:rsidP="00000000" w:rsidRDefault="00000000" w:rsidRPr="00000000" w14:paraId="0000003B">
      <w:pPr>
        <w:widowControl w:val="0"/>
        <w:numPr>
          <w:ilvl w:val="0"/>
          <w:numId w:val="3"/>
        </w:numPr>
        <w:spacing w:line="240" w:lineRule="auto"/>
        <w:ind w:left="720" w:hanging="360"/>
      </w:pPr>
      <w:r w:rsidDel="00000000" w:rsidR="00000000" w:rsidRPr="00000000">
        <w:rPr>
          <w:sz w:val="24"/>
          <w:szCs w:val="24"/>
          <w:rtl w:val="0"/>
        </w:rPr>
        <w:t xml:space="preserve">Pencils</w:t>
      </w:r>
    </w:p>
    <w:p w:rsidR="00000000" w:rsidDel="00000000" w:rsidP="00000000" w:rsidRDefault="00000000" w:rsidRPr="00000000" w14:paraId="0000003C">
      <w:pPr>
        <w:widowControl w:val="0"/>
        <w:numPr>
          <w:ilvl w:val="0"/>
          <w:numId w:val="3"/>
        </w:numPr>
        <w:spacing w:line="240" w:lineRule="auto"/>
        <w:ind w:left="720" w:hanging="360"/>
        <w:rPr>
          <w:sz w:val="24"/>
          <w:szCs w:val="24"/>
        </w:rPr>
      </w:pPr>
      <w:r w:rsidDel="00000000" w:rsidR="00000000" w:rsidRPr="00000000">
        <w:rPr>
          <w:sz w:val="24"/>
          <w:szCs w:val="24"/>
          <w:rtl w:val="0"/>
        </w:rPr>
        <w:t xml:space="preserve">Colored pencils, crayons or water-based markers (if available)</w:t>
      </w:r>
      <w:r w:rsidDel="00000000" w:rsidR="00000000" w:rsidRPr="00000000">
        <w:rPr>
          <w:rtl w:val="0"/>
        </w:rPr>
      </w:r>
    </w:p>
    <w:p w:rsidR="00000000" w:rsidDel="00000000" w:rsidP="00000000" w:rsidRDefault="00000000" w:rsidRPr="00000000" w14:paraId="0000003D">
      <w:pPr>
        <w:jc w:val="left"/>
        <w:rPr>
          <w:sz w:val="24"/>
          <w:szCs w:val="24"/>
        </w:rPr>
      </w:pPr>
      <w:r w:rsidDel="00000000" w:rsidR="00000000" w:rsidRPr="00000000">
        <w:rPr>
          <w:rtl w:val="0"/>
        </w:rPr>
      </w:r>
    </w:p>
    <w:p w:rsidR="00000000" w:rsidDel="00000000" w:rsidP="00000000" w:rsidRDefault="00000000" w:rsidRPr="00000000" w14:paraId="0000003E">
      <w:pPr>
        <w:jc w:val="center"/>
        <w:rPr>
          <w:sz w:val="24"/>
          <w:szCs w:val="24"/>
        </w:rPr>
      </w:pPr>
      <w:r w:rsidDel="00000000" w:rsidR="00000000" w:rsidRPr="00000000">
        <w:rPr>
          <w:rtl w:val="0"/>
        </w:rPr>
      </w:r>
    </w:p>
    <w:tbl>
      <w:tblPr>
        <w:tblStyle w:val="Table4"/>
        <w:tblW w:w="610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105"/>
        <w:tblGridChange w:id="0">
          <w:tblGrid>
            <w:gridCol w:w="610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spacing w:line="240" w:lineRule="auto"/>
              <w:jc w:val="center"/>
              <w:rPr>
                <w:sz w:val="24"/>
                <w:szCs w:val="24"/>
              </w:rPr>
            </w:pPr>
            <w:r w:rsidDel="00000000" w:rsidR="00000000" w:rsidRPr="00000000">
              <w:rPr>
                <w:sz w:val="24"/>
                <w:szCs w:val="24"/>
                <w:rtl w:val="0"/>
              </w:rPr>
              <w:t xml:space="preserve">Civics / Social Studies</w:t>
            </w:r>
          </w:p>
        </w:tc>
      </w:tr>
    </w:tbl>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spacing w:line="240" w:lineRule="auto"/>
        <w:rPr>
          <w:sz w:val="24"/>
          <w:szCs w:val="24"/>
        </w:rPr>
      </w:pPr>
      <w:r w:rsidDel="00000000" w:rsidR="00000000" w:rsidRPr="00000000">
        <w:rPr>
          <w:b w:val="1"/>
          <w:sz w:val="24"/>
          <w:szCs w:val="24"/>
          <w:rtl w:val="0"/>
        </w:rPr>
        <w:t xml:space="preserve">Week’s Main Goals  </w:t>
      </w:r>
      <w:r w:rsidDel="00000000" w:rsidR="00000000" w:rsidRPr="00000000">
        <w:rPr>
          <w:rtl w:val="0"/>
        </w:rPr>
      </w:r>
    </w:p>
    <w:p w:rsidR="00000000" w:rsidDel="00000000" w:rsidP="00000000" w:rsidRDefault="00000000" w:rsidRPr="00000000" w14:paraId="00000042">
      <w:pPr>
        <w:widowControl w:val="0"/>
        <w:numPr>
          <w:ilvl w:val="0"/>
          <w:numId w:val="2"/>
        </w:numPr>
        <w:spacing w:line="240" w:lineRule="auto"/>
        <w:ind w:left="720" w:hanging="360"/>
        <w:rPr>
          <w:b w:val="1"/>
          <w:sz w:val="24"/>
          <w:szCs w:val="24"/>
          <w:u w:val="none"/>
        </w:rPr>
      </w:pPr>
      <w:r w:rsidDel="00000000" w:rsidR="00000000" w:rsidRPr="00000000">
        <w:rPr>
          <w:sz w:val="24"/>
          <w:szCs w:val="24"/>
          <w:rtl w:val="0"/>
        </w:rPr>
        <w:t xml:space="preserve">Learn about identities </w:t>
      </w:r>
    </w:p>
    <w:p w:rsidR="00000000" w:rsidDel="00000000" w:rsidP="00000000" w:rsidRDefault="00000000" w:rsidRPr="00000000" w14:paraId="00000043">
      <w:pPr>
        <w:widowControl w:val="0"/>
        <w:numPr>
          <w:ilvl w:val="0"/>
          <w:numId w:val="2"/>
        </w:numPr>
        <w:spacing w:line="240" w:lineRule="auto"/>
        <w:ind w:left="720" w:hanging="360"/>
        <w:rPr>
          <w:sz w:val="24"/>
          <w:szCs w:val="24"/>
          <w:u w:val="none"/>
        </w:rPr>
      </w:pPr>
      <w:r w:rsidDel="00000000" w:rsidR="00000000" w:rsidRPr="00000000">
        <w:rPr>
          <w:rtl w:val="0"/>
        </w:rPr>
      </w:r>
    </w:p>
    <w:p w:rsidR="00000000" w:rsidDel="00000000" w:rsidP="00000000" w:rsidRDefault="00000000" w:rsidRPr="00000000" w14:paraId="00000044">
      <w:pPr>
        <w:widowControl w:val="0"/>
        <w:spacing w:line="240" w:lineRule="auto"/>
        <w:rPr>
          <w:b w:val="1"/>
          <w:sz w:val="24"/>
          <w:szCs w:val="24"/>
        </w:rPr>
      </w:pPr>
      <w:r w:rsidDel="00000000" w:rsidR="00000000" w:rsidRPr="00000000">
        <w:rPr>
          <w:b w:val="1"/>
          <w:sz w:val="24"/>
          <w:szCs w:val="24"/>
          <w:rtl w:val="0"/>
        </w:rPr>
        <w:t xml:space="preserve">Brief summary of this week’s activities</w:t>
      </w:r>
    </w:p>
    <w:p w:rsidR="00000000" w:rsidDel="00000000" w:rsidP="00000000" w:rsidRDefault="00000000" w:rsidRPr="00000000" w14:paraId="00000045">
      <w:pPr>
        <w:widowControl w:val="0"/>
        <w:spacing w:line="240" w:lineRule="auto"/>
        <w:rPr>
          <w:b w:val="1"/>
          <w:sz w:val="24"/>
          <w:szCs w:val="24"/>
        </w:rPr>
      </w:pPr>
      <w:r w:rsidDel="00000000" w:rsidR="00000000" w:rsidRPr="00000000">
        <w:rPr>
          <w:sz w:val="24"/>
          <w:szCs w:val="24"/>
          <w:rtl w:val="0"/>
        </w:rPr>
        <w:t xml:space="preserve">Throughout this week, students will read about how identity plays a role in our nationality, ethnicity, diversity, and more.  </w:t>
      </w:r>
      <w:r w:rsidDel="00000000" w:rsidR="00000000" w:rsidRPr="00000000">
        <w:rPr>
          <w:rtl w:val="0"/>
        </w:rPr>
      </w:r>
    </w:p>
    <w:p w:rsidR="00000000" w:rsidDel="00000000" w:rsidP="00000000" w:rsidRDefault="00000000" w:rsidRPr="00000000" w14:paraId="00000046">
      <w:pPr>
        <w:spacing w:line="240" w:lineRule="auto"/>
        <w:rPr>
          <w:b w:val="1"/>
          <w:sz w:val="24"/>
          <w:szCs w:val="24"/>
        </w:rPr>
      </w:pPr>
      <w:r w:rsidDel="00000000" w:rsidR="00000000" w:rsidRPr="00000000">
        <w:rPr>
          <w:rtl w:val="0"/>
        </w:rPr>
      </w:r>
    </w:p>
    <w:p w:rsidR="00000000" w:rsidDel="00000000" w:rsidP="00000000" w:rsidRDefault="00000000" w:rsidRPr="00000000" w14:paraId="00000047">
      <w:pPr>
        <w:spacing w:line="240" w:lineRule="auto"/>
        <w:rPr>
          <w:b w:val="1"/>
          <w:sz w:val="24"/>
          <w:szCs w:val="24"/>
        </w:rPr>
      </w:pPr>
      <w:r w:rsidDel="00000000" w:rsidR="00000000" w:rsidRPr="00000000">
        <w:rPr>
          <w:b w:val="1"/>
          <w:sz w:val="24"/>
          <w:szCs w:val="24"/>
          <w:rtl w:val="0"/>
        </w:rPr>
        <w:t xml:space="preserve">Instructions for this week’s activities</w:t>
      </w:r>
    </w:p>
    <w:p w:rsidR="00000000" w:rsidDel="00000000" w:rsidP="00000000" w:rsidRDefault="00000000" w:rsidRPr="00000000" w14:paraId="00000048">
      <w:pPr>
        <w:widowControl w:val="0"/>
        <w:spacing w:line="240" w:lineRule="auto"/>
        <w:rPr>
          <w:sz w:val="24"/>
          <w:szCs w:val="24"/>
        </w:rPr>
      </w:pPr>
      <w:r w:rsidDel="00000000" w:rsidR="00000000" w:rsidRPr="00000000">
        <w:rPr>
          <w:sz w:val="24"/>
          <w:szCs w:val="24"/>
          <w:rtl w:val="0"/>
        </w:rPr>
        <w:t xml:space="preserve">Please print and distribute the handouts.  If allowed, there are activities for group discussion (if this is not possible at your site, you may tell students to skip over those sections).</w:t>
      </w:r>
    </w:p>
    <w:p w:rsidR="00000000" w:rsidDel="00000000" w:rsidP="00000000" w:rsidRDefault="00000000" w:rsidRPr="00000000" w14:paraId="00000049">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4A">
      <w:pPr>
        <w:spacing w:line="240" w:lineRule="auto"/>
        <w:rPr>
          <w:sz w:val="24"/>
          <w:szCs w:val="24"/>
        </w:rPr>
      </w:pPr>
      <w:r w:rsidDel="00000000" w:rsidR="00000000" w:rsidRPr="00000000">
        <w:rPr>
          <w:b w:val="1"/>
          <w:sz w:val="24"/>
          <w:szCs w:val="24"/>
          <w:rtl w:val="0"/>
        </w:rPr>
        <w:t xml:space="preserve">Materials Needed to complete Activities</w:t>
      </w:r>
      <w:r w:rsidDel="00000000" w:rsidR="00000000" w:rsidRPr="00000000">
        <w:rPr>
          <w:rtl w:val="0"/>
        </w:rPr>
      </w:r>
    </w:p>
    <w:p w:rsidR="00000000" w:rsidDel="00000000" w:rsidP="00000000" w:rsidRDefault="00000000" w:rsidRPr="00000000" w14:paraId="0000004B">
      <w:pPr>
        <w:widowControl w:val="0"/>
        <w:numPr>
          <w:ilvl w:val="0"/>
          <w:numId w:val="7"/>
        </w:numPr>
        <w:spacing w:line="240" w:lineRule="auto"/>
        <w:ind w:left="720" w:hanging="360"/>
        <w:rPr>
          <w:sz w:val="24"/>
          <w:szCs w:val="24"/>
        </w:rPr>
      </w:pPr>
      <w:r w:rsidDel="00000000" w:rsidR="00000000" w:rsidRPr="00000000">
        <w:rPr>
          <w:sz w:val="24"/>
          <w:szCs w:val="24"/>
          <w:rtl w:val="0"/>
        </w:rPr>
        <w:t xml:space="preserve">Handout</w:t>
      </w:r>
    </w:p>
    <w:p w:rsidR="00000000" w:rsidDel="00000000" w:rsidP="00000000" w:rsidRDefault="00000000" w:rsidRPr="00000000" w14:paraId="0000004C">
      <w:pPr>
        <w:widowControl w:val="0"/>
        <w:numPr>
          <w:ilvl w:val="0"/>
          <w:numId w:val="7"/>
        </w:numPr>
        <w:spacing w:line="240" w:lineRule="auto"/>
        <w:ind w:left="720" w:hanging="360"/>
        <w:rPr>
          <w:sz w:val="24"/>
          <w:szCs w:val="24"/>
        </w:rPr>
      </w:pPr>
      <w:r w:rsidDel="00000000" w:rsidR="00000000" w:rsidRPr="00000000">
        <w:rPr>
          <w:sz w:val="24"/>
          <w:szCs w:val="24"/>
          <w:rtl w:val="0"/>
        </w:rPr>
        <w:t xml:space="preserve">Pencil</w:t>
      </w:r>
    </w:p>
    <w:p w:rsidR="00000000" w:rsidDel="00000000" w:rsidP="00000000" w:rsidRDefault="00000000" w:rsidRPr="00000000" w14:paraId="0000004D">
      <w:pPr>
        <w:ind w:left="720" w:firstLine="0"/>
        <w:rPr>
          <w:sz w:val="24"/>
          <w:szCs w:val="24"/>
        </w:rPr>
      </w:pPr>
      <w:r w:rsidDel="00000000" w:rsidR="00000000" w:rsidRPr="00000000">
        <w:rPr>
          <w:rtl w:val="0"/>
        </w:rPr>
      </w:r>
    </w:p>
    <w:p w:rsidR="00000000" w:rsidDel="00000000" w:rsidP="00000000" w:rsidRDefault="00000000" w:rsidRPr="00000000" w14:paraId="0000004E">
      <w:pPr>
        <w:ind w:left="720" w:firstLine="0"/>
        <w:rPr>
          <w:sz w:val="24"/>
          <w:szCs w:val="24"/>
        </w:rPr>
      </w:pPr>
      <w:r w:rsidDel="00000000" w:rsidR="00000000" w:rsidRPr="00000000">
        <w:rPr>
          <w:rtl w:val="0"/>
        </w:rPr>
      </w:r>
    </w:p>
    <w:p w:rsidR="00000000" w:rsidDel="00000000" w:rsidP="00000000" w:rsidRDefault="00000000" w:rsidRPr="00000000" w14:paraId="0000004F">
      <w:pPr>
        <w:ind w:left="0" w:firstLine="0"/>
        <w:rPr>
          <w:sz w:val="24"/>
          <w:szCs w:val="24"/>
        </w:rPr>
      </w:pPr>
      <w:r w:rsidDel="00000000" w:rsidR="00000000" w:rsidRPr="00000000">
        <w:rPr>
          <w:rtl w:val="0"/>
        </w:rPr>
      </w:r>
    </w:p>
    <w:p w:rsidR="00000000" w:rsidDel="00000000" w:rsidP="00000000" w:rsidRDefault="00000000" w:rsidRPr="00000000" w14:paraId="00000050">
      <w:pPr>
        <w:ind w:left="720" w:firstLine="0"/>
        <w:rPr>
          <w:sz w:val="24"/>
          <w:szCs w:val="24"/>
        </w:rPr>
      </w:pPr>
      <w:r w:rsidDel="00000000" w:rsidR="00000000" w:rsidRPr="00000000">
        <w:rPr>
          <w:rtl w:val="0"/>
        </w:rPr>
      </w:r>
    </w:p>
    <w:p w:rsidR="00000000" w:rsidDel="00000000" w:rsidP="00000000" w:rsidRDefault="00000000" w:rsidRPr="00000000" w14:paraId="00000051">
      <w:pPr>
        <w:ind w:left="720" w:firstLine="0"/>
        <w:rPr>
          <w:sz w:val="24"/>
          <w:szCs w:val="24"/>
        </w:rPr>
      </w:pPr>
      <w:r w:rsidDel="00000000" w:rsidR="00000000" w:rsidRPr="00000000">
        <w:rPr>
          <w:rtl w:val="0"/>
        </w:rPr>
      </w:r>
    </w:p>
    <w:tbl>
      <w:tblPr>
        <w:tblStyle w:val="Table5"/>
        <w:tblW w:w="610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105"/>
        <w:tblGridChange w:id="0">
          <w:tblGrid>
            <w:gridCol w:w="610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spacing w:line="240" w:lineRule="auto"/>
              <w:jc w:val="center"/>
              <w:rPr>
                <w:sz w:val="24"/>
                <w:szCs w:val="24"/>
              </w:rPr>
            </w:pPr>
            <w:r w:rsidDel="00000000" w:rsidR="00000000" w:rsidRPr="00000000">
              <w:rPr>
                <w:sz w:val="24"/>
                <w:szCs w:val="24"/>
                <w:rtl w:val="0"/>
              </w:rPr>
              <w:t xml:space="preserve">Health</w:t>
            </w:r>
          </w:p>
        </w:tc>
      </w:tr>
    </w:tbl>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sz w:val="24"/>
          <w:szCs w:val="24"/>
        </w:rPr>
      </w:pPr>
      <w:r w:rsidDel="00000000" w:rsidR="00000000" w:rsidRPr="00000000">
        <w:rPr>
          <w:rFonts w:ascii="Montserrat" w:cs="Montserrat" w:eastAsia="Montserrat" w:hAnsi="Montserrat"/>
          <w:b w:val="1"/>
          <w:sz w:val="24"/>
          <w:szCs w:val="24"/>
          <w:rtl w:val="0"/>
        </w:rPr>
        <w:t xml:space="preserve">Week’s Main Goals  </w:t>
      </w:r>
      <w:r w:rsidDel="00000000" w:rsidR="00000000" w:rsidRPr="00000000">
        <w:rPr>
          <w:rtl w:val="0"/>
        </w:rPr>
      </w:r>
    </w:p>
    <w:p w:rsidR="00000000" w:rsidDel="00000000" w:rsidP="00000000" w:rsidRDefault="00000000" w:rsidRPr="00000000" w14:paraId="00000055">
      <w:pPr>
        <w:numPr>
          <w:ilvl w:val="0"/>
          <w:numId w:val="6"/>
        </w:numPr>
        <w:ind w:left="720" w:hanging="360"/>
        <w:rPr>
          <w:rFonts w:ascii="Montserrat" w:cs="Montserrat" w:eastAsia="Montserrat" w:hAnsi="Montserrat"/>
          <w:sz w:val="24"/>
          <w:szCs w:val="24"/>
        </w:rPr>
      </w:pPr>
      <w:r w:rsidDel="00000000" w:rsidR="00000000" w:rsidRPr="00000000">
        <w:rPr>
          <w:sz w:val="24"/>
          <w:szCs w:val="24"/>
          <w:rtl w:val="0"/>
        </w:rPr>
        <w:t xml:space="preserve">Learn about digital identity and how it affects our lives</w:t>
      </w:r>
    </w:p>
    <w:p w:rsidR="00000000" w:rsidDel="00000000" w:rsidP="00000000" w:rsidRDefault="00000000" w:rsidRPr="00000000" w14:paraId="00000056">
      <w:pPr>
        <w:numPr>
          <w:ilvl w:val="0"/>
          <w:numId w:val="6"/>
        </w:numPr>
        <w:ind w:left="720" w:hanging="360"/>
        <w:rPr>
          <w:sz w:val="24"/>
          <w:szCs w:val="24"/>
          <w:u w:val="none"/>
        </w:rPr>
      </w:pPr>
      <w:r w:rsidDel="00000000" w:rsidR="00000000" w:rsidRPr="00000000">
        <w:rPr>
          <w:sz w:val="24"/>
          <w:szCs w:val="24"/>
          <w:rtl w:val="0"/>
        </w:rPr>
        <w:t xml:space="preserve">Develop strategies for maintaining a healthy digital identity</w:t>
      </w:r>
      <w:r w:rsidDel="00000000" w:rsidR="00000000" w:rsidRPr="00000000">
        <w:rPr>
          <w:rtl w:val="0"/>
        </w:rPr>
      </w:r>
    </w:p>
    <w:p w:rsidR="00000000" w:rsidDel="00000000" w:rsidP="00000000" w:rsidRDefault="00000000" w:rsidRPr="00000000" w14:paraId="00000057">
      <w:pP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Brief summary of this week’s activities</w:t>
      </w:r>
    </w:p>
    <w:p w:rsidR="00000000" w:rsidDel="00000000" w:rsidP="00000000" w:rsidRDefault="00000000" w:rsidRPr="00000000" w14:paraId="00000058">
      <w:pPr>
        <w:widowControl w:val="0"/>
        <w:spacing w:line="240" w:lineRule="auto"/>
        <w:rPr>
          <w:b w:val="1"/>
          <w:sz w:val="24"/>
          <w:szCs w:val="24"/>
        </w:rPr>
      </w:pPr>
      <w:r w:rsidDel="00000000" w:rsidR="00000000" w:rsidRPr="00000000">
        <w:rPr>
          <w:sz w:val="24"/>
          <w:szCs w:val="24"/>
          <w:rtl w:val="0"/>
        </w:rPr>
        <w:t xml:space="preserve">This week students will learn what digital identity is and how people behave digitally can affect their lives.  Students will read articles about the consequences of not maintaining a healthy digital identity and will develop strategies to be smart and safe digitally.</w:t>
      </w:r>
      <w:r w:rsidDel="00000000" w:rsidR="00000000" w:rsidRPr="00000000">
        <w:rPr>
          <w:rtl w:val="0"/>
        </w:rPr>
      </w:r>
    </w:p>
    <w:p w:rsidR="00000000" w:rsidDel="00000000" w:rsidP="00000000" w:rsidRDefault="00000000" w:rsidRPr="00000000" w14:paraId="00000059">
      <w:pPr>
        <w:rPr>
          <w:rFonts w:ascii="Montserrat" w:cs="Montserrat" w:eastAsia="Montserrat" w:hAnsi="Montserrat"/>
          <w:b w:val="1"/>
          <w:sz w:val="24"/>
          <w:szCs w:val="24"/>
        </w:rPr>
      </w:pPr>
      <w:r w:rsidDel="00000000" w:rsidR="00000000" w:rsidRPr="00000000">
        <w:rPr>
          <w:rtl w:val="0"/>
        </w:rPr>
      </w:r>
    </w:p>
    <w:p w:rsidR="00000000" w:rsidDel="00000000" w:rsidP="00000000" w:rsidRDefault="00000000" w:rsidRPr="00000000" w14:paraId="0000005A">
      <w:pPr>
        <w:rPr>
          <w:b w:val="1"/>
          <w:sz w:val="24"/>
          <w:szCs w:val="24"/>
        </w:rPr>
      </w:pPr>
      <w:r w:rsidDel="00000000" w:rsidR="00000000" w:rsidRPr="00000000">
        <w:rPr>
          <w:rFonts w:ascii="Montserrat" w:cs="Montserrat" w:eastAsia="Montserrat" w:hAnsi="Montserrat"/>
          <w:b w:val="1"/>
          <w:sz w:val="24"/>
          <w:szCs w:val="24"/>
          <w:rtl w:val="0"/>
        </w:rPr>
        <w:t xml:space="preserve">Instructions for this week’s activities</w:t>
      </w:r>
      <w:r w:rsidDel="00000000" w:rsidR="00000000" w:rsidRPr="00000000">
        <w:rPr>
          <w:rtl w:val="0"/>
        </w:rPr>
      </w:r>
    </w:p>
    <w:p w:rsidR="00000000" w:rsidDel="00000000" w:rsidP="00000000" w:rsidRDefault="00000000" w:rsidRPr="00000000" w14:paraId="0000005B">
      <w:pPr>
        <w:widowControl w:val="0"/>
        <w:spacing w:line="240" w:lineRule="auto"/>
        <w:rPr>
          <w:sz w:val="24"/>
          <w:szCs w:val="24"/>
        </w:rPr>
      </w:pPr>
      <w:r w:rsidDel="00000000" w:rsidR="00000000" w:rsidRPr="00000000">
        <w:rPr>
          <w:sz w:val="24"/>
          <w:szCs w:val="24"/>
          <w:rtl w:val="0"/>
        </w:rPr>
        <w:t xml:space="preserve">Please print out the packet and distribute to students.  If possible, students can share their written responses with the class.</w:t>
      </w:r>
    </w:p>
    <w:p w:rsidR="00000000" w:rsidDel="00000000" w:rsidP="00000000" w:rsidRDefault="00000000" w:rsidRPr="00000000" w14:paraId="0000005C">
      <w:pPr>
        <w:widowControl w:val="0"/>
        <w:spacing w:line="240" w:lineRule="auto"/>
        <w:rPr/>
      </w:pPr>
      <w:r w:rsidDel="00000000" w:rsidR="00000000" w:rsidRPr="00000000">
        <w:rPr>
          <w:rtl w:val="0"/>
        </w:rPr>
      </w:r>
    </w:p>
    <w:p w:rsidR="00000000" w:rsidDel="00000000" w:rsidP="00000000" w:rsidRDefault="00000000" w:rsidRPr="00000000" w14:paraId="0000005D">
      <w:pPr>
        <w:rPr>
          <w:sz w:val="24"/>
          <w:szCs w:val="24"/>
        </w:rPr>
      </w:pPr>
      <w:r w:rsidDel="00000000" w:rsidR="00000000" w:rsidRPr="00000000">
        <w:rPr>
          <w:rFonts w:ascii="Montserrat" w:cs="Montserrat" w:eastAsia="Montserrat" w:hAnsi="Montserrat"/>
          <w:b w:val="1"/>
          <w:sz w:val="24"/>
          <w:szCs w:val="24"/>
          <w:rtl w:val="0"/>
        </w:rPr>
        <w:t xml:space="preserve">Materials Needed to complete Activities</w:t>
      </w:r>
      <w:r w:rsidDel="00000000" w:rsidR="00000000" w:rsidRPr="00000000">
        <w:rPr>
          <w:rtl w:val="0"/>
        </w:rPr>
      </w:r>
    </w:p>
    <w:p w:rsidR="00000000" w:rsidDel="00000000" w:rsidP="00000000" w:rsidRDefault="00000000" w:rsidRPr="00000000" w14:paraId="0000005E">
      <w:pPr>
        <w:numPr>
          <w:ilvl w:val="0"/>
          <w:numId w:val="5"/>
        </w:numPr>
        <w:ind w:left="720" w:hanging="360"/>
        <w:rPr>
          <w:sz w:val="24"/>
          <w:szCs w:val="24"/>
        </w:rPr>
      </w:pPr>
      <w:r w:rsidDel="00000000" w:rsidR="00000000" w:rsidRPr="00000000">
        <w:rPr>
          <w:sz w:val="24"/>
          <w:szCs w:val="24"/>
          <w:rtl w:val="0"/>
        </w:rPr>
        <w:t xml:space="preserve">Packet handout</w:t>
      </w:r>
    </w:p>
    <w:p w:rsidR="00000000" w:rsidDel="00000000" w:rsidP="00000000" w:rsidRDefault="00000000" w:rsidRPr="00000000" w14:paraId="0000005F">
      <w:pPr>
        <w:numPr>
          <w:ilvl w:val="0"/>
          <w:numId w:val="5"/>
        </w:numPr>
        <w:ind w:left="720" w:hanging="360"/>
        <w:rPr>
          <w:sz w:val="24"/>
          <w:szCs w:val="24"/>
          <w:u w:val="none"/>
        </w:rPr>
      </w:pPr>
      <w:r w:rsidDel="00000000" w:rsidR="00000000" w:rsidRPr="00000000">
        <w:rPr>
          <w:sz w:val="24"/>
          <w:szCs w:val="24"/>
          <w:rtl w:val="0"/>
        </w:rPr>
        <w:t xml:space="preserve">Pen/pencil</w:t>
      </w:r>
    </w:p>
    <w:p w:rsidR="00000000" w:rsidDel="00000000" w:rsidP="00000000" w:rsidRDefault="00000000" w:rsidRPr="00000000" w14:paraId="00000060">
      <w:pPr>
        <w:numPr>
          <w:ilvl w:val="0"/>
          <w:numId w:val="5"/>
        </w:numPr>
        <w:ind w:left="720" w:hanging="360"/>
        <w:rPr>
          <w:sz w:val="24"/>
          <w:szCs w:val="24"/>
          <w:u w:val="none"/>
        </w:rPr>
      </w:pPr>
      <w:r w:rsidDel="00000000" w:rsidR="00000000" w:rsidRPr="00000000">
        <w:rPr>
          <w:sz w:val="24"/>
          <w:szCs w:val="24"/>
          <w:rtl w:val="0"/>
        </w:rPr>
        <w:t xml:space="preserve">Colored pencils or markers, if possible</w:t>
      </w:r>
    </w:p>
    <w:p w:rsidR="00000000" w:rsidDel="00000000" w:rsidP="00000000" w:rsidRDefault="00000000" w:rsidRPr="00000000" w14:paraId="00000061">
      <w:pPr>
        <w:rPr/>
      </w:pPr>
      <w:r w:rsidDel="00000000" w:rsidR="00000000" w:rsidRPr="00000000">
        <w:rPr>
          <w:rtl w:val="0"/>
        </w:rPr>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